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95" w:rsidRPr="00BD4095" w:rsidRDefault="00BD4095" w:rsidP="00BD4095">
      <w:pPr>
        <w:spacing w:after="180" w:line="240" w:lineRule="auto"/>
        <w:textAlignment w:val="baseline"/>
        <w:outlineLvl w:val="0"/>
        <w:rPr>
          <w:rFonts w:ascii="inherit" w:eastAsia="Times New Roman" w:hAnsi="inherit" w:cs="Times New Roman"/>
          <w:caps/>
          <w:kern w:val="36"/>
          <w:sz w:val="50"/>
          <w:szCs w:val="50"/>
          <w:lang w:val="en-AU" w:eastAsia="en-AU"/>
        </w:rPr>
      </w:pPr>
      <w:r w:rsidRPr="00BD4095">
        <w:rPr>
          <w:rFonts w:ascii="inherit" w:eastAsia="Times New Roman" w:hAnsi="inherit" w:cs="Times New Roman"/>
          <w:caps/>
          <w:kern w:val="36"/>
          <w:sz w:val="50"/>
          <w:szCs w:val="50"/>
          <w:lang w:val="en-AU" w:eastAsia="en-AU"/>
        </w:rPr>
        <w:t>CRITERION E</w:t>
      </w:r>
    </w:p>
    <w:p w:rsidR="00BD4095" w:rsidRPr="00BD4095" w:rsidRDefault="00BD4095" w:rsidP="00BD409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 xml:space="preserve">Prototypes need to be modified in order to make them suitable for </w:t>
      </w:r>
      <w:r w:rsidRPr="00BD4095">
        <w:rPr>
          <w:rFonts w:ascii="inherit" w:eastAsia="Times New Roman" w:hAnsi="inherit" w:cs="Arial"/>
          <w:b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>commercial production</w:t>
      </w:r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 xml:space="preserve"> with materials and components chosen, which are compatible with the manufacturing process and design specification.</w:t>
      </w:r>
    </w:p>
    <w:p w:rsidR="00BD4095" w:rsidRPr="00BD4095" w:rsidRDefault="00BD4095" w:rsidP="00BD409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(</w:t>
      </w:r>
      <w:proofErr w:type="spellStart"/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i</w:t>
      </w:r>
      <w:proofErr w:type="spellEnd"/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)</w:t>
      </w:r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> </w:t>
      </w:r>
      <w:proofErr w:type="gramStart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>justifies</w:t>
      </w:r>
      <w:proofErr w:type="gramEnd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 xml:space="preserve"> the choice of materials and components appropriate for commercial production</w:t>
      </w:r>
    </w:p>
    <w:p w:rsidR="00BD4095" w:rsidRPr="00BD4095" w:rsidRDefault="00BD4095" w:rsidP="00BD409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Materials and components are identified and selected according to the requirements of making the product commercially viable.</w:t>
      </w:r>
    </w:p>
    <w:p w:rsidR="00BD4095" w:rsidRPr="00BD4095" w:rsidRDefault="00BD4095" w:rsidP="00BD4095">
      <w:pPr>
        <w:numPr>
          <w:ilvl w:val="1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Explain your choice and which material is most appropriate.</w:t>
      </w:r>
    </w:p>
    <w:p w:rsidR="00BD4095" w:rsidRPr="00BD4095" w:rsidRDefault="00BD4095" w:rsidP="00BD4095">
      <w:pPr>
        <w:numPr>
          <w:ilvl w:val="1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Valid reasons for your choice is needed.</w:t>
      </w:r>
    </w:p>
    <w:p w:rsidR="00BD4095" w:rsidRPr="00BD4095" w:rsidRDefault="00BD4095" w:rsidP="00BD4095">
      <w:pPr>
        <w:numPr>
          <w:ilvl w:val="1"/>
          <w:numId w:val="1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These need to be justified with regards to properties (physical, mechanical and aesthetic), cost, supply, ease of (chosen) manufacture, and so on.</w:t>
      </w:r>
    </w:p>
    <w:p w:rsidR="00BD4095" w:rsidRPr="00BD4095" w:rsidRDefault="00BD4095" w:rsidP="00BD4095">
      <w:pPr>
        <w:numPr>
          <w:ilvl w:val="0"/>
          <w:numId w:val="1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Components considering assemblies and sub-assemblies.</w:t>
      </w:r>
    </w:p>
    <w:p w:rsidR="00BD4095" w:rsidRPr="00BD4095" w:rsidRDefault="00BD4095" w:rsidP="00BD4095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This should be on approximately two A4 pages or the equivalent.</w:t>
      </w: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pict>
          <v:rect id="_x0000_i1025" style="width:0;height:.75pt" o:hralign="center" o:hrstd="t" o:hr="t" fillcolor="#a0a0a0" stroked="f"/>
        </w:pict>
      </w:r>
    </w:p>
    <w:p w:rsidR="00BD4095" w:rsidRPr="00BD4095" w:rsidRDefault="00BD4095" w:rsidP="00BD4095">
      <w:pPr>
        <w:shd w:val="clear" w:color="auto" w:fill="FFFFFF"/>
        <w:spacing w:after="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(ii)</w:t>
      </w:r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> </w:t>
      </w:r>
      <w:proofErr w:type="gramStart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>justifies</w:t>
      </w:r>
      <w:proofErr w:type="gramEnd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 xml:space="preserve"> the choice of manufacturing techniques appropriate for commercial production</w:t>
      </w:r>
    </w:p>
    <w:p w:rsidR="00BD4095" w:rsidRPr="00BD4095" w:rsidRDefault="00BD4095" w:rsidP="00BD4095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hyperlink r:id="rId5" w:tgtFrame="_blank" w:history="1">
        <w:r w:rsidRPr="00BD4095">
          <w:rPr>
            <w:rFonts w:ascii="inherit" w:eastAsia="Times New Roman" w:hAnsi="inherit" w:cs="Arial"/>
            <w:color w:val="24890D"/>
            <w:sz w:val="24"/>
            <w:szCs w:val="24"/>
            <w:u w:val="single"/>
            <w:bdr w:val="none" w:sz="0" w:space="0" w:color="auto" w:frame="1"/>
            <w:lang w:val="en-AU" w:eastAsia="en-AU"/>
          </w:rPr>
          <w:t>Manufacturing techniques</w:t>
        </w:r>
      </w:hyperlink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 are identified and selected according to the requirements of making the product commercially viable.</w:t>
      </w:r>
    </w:p>
    <w:p w:rsidR="00BD4095" w:rsidRPr="00BD4095" w:rsidRDefault="00BD4095" w:rsidP="00BD4095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Justified and valid reasons for your choice is needed.</w:t>
      </w:r>
    </w:p>
    <w:p w:rsidR="00BD4095" w:rsidRPr="00BD4095" w:rsidRDefault="00BD4095" w:rsidP="00BD4095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 xml:space="preserve">Why did you choose one manufacturing technique over </w:t>
      </w:r>
      <w:proofErr w:type="gramStart"/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another.</w:t>
      </w:r>
      <w:proofErr w:type="gramEnd"/>
    </w:p>
    <w:p w:rsidR="00BD4095" w:rsidRPr="00BD4095" w:rsidRDefault="00BD4095" w:rsidP="00BD4095">
      <w:pPr>
        <w:numPr>
          <w:ilvl w:val="1"/>
          <w:numId w:val="2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proofErr w:type="spellStart"/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ie</w:t>
      </w:r>
      <w:proofErr w:type="spellEnd"/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 xml:space="preserve"> Injection moulding for ABS (match the technique with the material and its properties), also, it is cost effective for volume production</w:t>
      </w:r>
    </w:p>
    <w:p w:rsidR="00BD4095" w:rsidRPr="00BD4095" w:rsidRDefault="00BD4095" w:rsidP="00BD4095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These need to be justified with regards to properties (physical, mechanical and aesthetic), cost, supply, ease of manufacture, assembly, quality control and so on.</w:t>
      </w:r>
    </w:p>
    <w:p w:rsidR="00BD4095" w:rsidRPr="00BD4095" w:rsidRDefault="00BD4095" w:rsidP="00BD4095">
      <w:pPr>
        <w:numPr>
          <w:ilvl w:val="0"/>
          <w:numId w:val="2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hyperlink r:id="rId6" w:tgtFrame="_blank" w:history="1">
        <w:r w:rsidRPr="00BD4095">
          <w:rPr>
            <w:rFonts w:ascii="inherit" w:eastAsia="Times New Roman" w:hAnsi="inherit" w:cs="Arial"/>
            <w:color w:val="24890D"/>
            <w:sz w:val="24"/>
            <w:szCs w:val="24"/>
            <w:u w:val="single"/>
            <w:bdr w:val="none" w:sz="0" w:space="0" w:color="auto" w:frame="1"/>
            <w:lang w:val="en-AU" w:eastAsia="en-AU"/>
          </w:rPr>
          <w:t>Scale of production</w:t>
        </w:r>
      </w:hyperlink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 and </w:t>
      </w:r>
      <w:hyperlink r:id="rId7" w:tgtFrame="_blank" w:history="1">
        <w:r w:rsidRPr="00BD4095">
          <w:rPr>
            <w:rFonts w:ascii="inherit" w:eastAsia="Times New Roman" w:hAnsi="inherit" w:cs="Arial"/>
            <w:color w:val="24890D"/>
            <w:sz w:val="24"/>
            <w:szCs w:val="24"/>
            <w:u w:val="single"/>
            <w:bdr w:val="none" w:sz="0" w:space="0" w:color="auto" w:frame="1"/>
            <w:lang w:val="en-AU" w:eastAsia="en-AU"/>
          </w:rPr>
          <w:t>productions runs</w:t>
        </w:r>
      </w:hyperlink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 need to be considered and parked with appropriate manufacturing techniques.</w:t>
      </w:r>
    </w:p>
    <w:p w:rsidR="00BD4095" w:rsidRPr="00BD4095" w:rsidRDefault="00BD4095" w:rsidP="00BD4095">
      <w:pPr>
        <w:shd w:val="clear" w:color="auto" w:fill="FFFFFF"/>
        <w:spacing w:after="360" w:line="360" w:lineRule="atLeast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This should be on approximately two A4 pages or the equivalent.</w:t>
      </w: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pict>
          <v:rect id="_x0000_i1026" style="width:0;height:.75pt" o:hralign="center" o:hrstd="t" o:hr="t" fillcolor="#a0a0a0" stroked="f"/>
        </w:pict>
      </w: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(iii) </w:t>
      </w:r>
      <w:proofErr w:type="gramStart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>explains</w:t>
      </w:r>
      <w:proofErr w:type="gramEnd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 xml:space="preserve"> design modifications to the solution required for commercial </w:t>
      </w:r>
      <w:proofErr w:type="spellStart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>manufacture.The</w:t>
      </w:r>
      <w:proofErr w:type="spellEnd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 xml:space="preserve"> detailed design should be modified in order to be compatible with the manufacturing techniques for commercial production and the design </w:t>
      </w:r>
      <w:proofErr w:type="spellStart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>specification.Improvements</w:t>
      </w:r>
      <w:proofErr w:type="spellEnd"/>
      <w:r w:rsidRPr="00BD4095">
        <w:rPr>
          <w:rFonts w:ascii="inherit" w:eastAsia="Times New Roman" w:hAnsi="inherit" w:cs="Arial"/>
          <w:i/>
          <w:iCs/>
          <w:color w:val="2B2B2B"/>
          <w:sz w:val="24"/>
          <w:szCs w:val="24"/>
          <w:bdr w:val="none" w:sz="0" w:space="0" w:color="auto" w:frame="1"/>
          <w:lang w:val="en-AU" w:eastAsia="en-AU"/>
        </w:rPr>
        <w:t xml:space="preserve"> should be presented in the form of revised specifications, annotated drawings/ photographs, or CAD.</w:t>
      </w:r>
    </w:p>
    <w:p w:rsidR="00BD4095" w:rsidRPr="00BD4095" w:rsidRDefault="00BD4095" w:rsidP="00BD4095">
      <w:pPr>
        <w:numPr>
          <w:ilvl w:val="0"/>
          <w:numId w:val="3"/>
        </w:numPr>
        <w:shd w:val="clear" w:color="auto" w:fill="FFFFFF"/>
        <w:spacing w:after="0" w:line="360" w:lineRule="atLeast"/>
        <w:ind w:left="3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Explain how the solution would be modified for commercial production.</w:t>
      </w:r>
    </w:p>
    <w:p w:rsidR="00BD4095" w:rsidRPr="00BD4095" w:rsidRDefault="00BD4095" w:rsidP="00BD4095">
      <w:pPr>
        <w:numPr>
          <w:ilvl w:val="1"/>
          <w:numId w:val="3"/>
        </w:numPr>
        <w:shd w:val="clear" w:color="auto" w:fill="FFFFFF"/>
        <w:spacing w:after="0" w:line="360" w:lineRule="atLeast"/>
        <w:ind w:left="600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This could include drawing angles for a mould, modifying assembly,  some redesign to accommodate components, interior of a product to accommodate electronics and so on</w:t>
      </w:r>
    </w:p>
    <w:p w:rsidR="00AE348E" w:rsidRDefault="00BD4095" w:rsidP="00BD4095">
      <w:pPr>
        <w:shd w:val="clear" w:color="auto" w:fill="FFFFFF"/>
        <w:spacing w:after="360" w:line="360" w:lineRule="atLeast"/>
        <w:textAlignment w:val="baseline"/>
      </w:pPr>
      <w:r w:rsidRPr="00BD4095">
        <w:rPr>
          <w:rFonts w:ascii="inherit" w:eastAsia="Times New Roman" w:hAnsi="inherit" w:cs="Arial"/>
          <w:color w:val="2B2B2B"/>
          <w:sz w:val="24"/>
          <w:szCs w:val="24"/>
          <w:lang w:val="en-AU" w:eastAsia="en-AU"/>
        </w:rPr>
        <w:t>This should be on approximately two A4 pages or the equivalent.</w:t>
      </w:r>
      <w:bookmarkStart w:id="0" w:name="_GoBack"/>
      <w:bookmarkEnd w:id="0"/>
    </w:p>
    <w:sectPr w:rsidR="00AE34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5171"/>
    <w:multiLevelType w:val="multilevel"/>
    <w:tmpl w:val="2000E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2A1344"/>
    <w:multiLevelType w:val="multilevel"/>
    <w:tmpl w:val="A7D4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0C090D"/>
    <w:multiLevelType w:val="multilevel"/>
    <w:tmpl w:val="B830B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95"/>
    <w:rsid w:val="00AE348E"/>
    <w:rsid w:val="00BD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CA941E-D937-4CCC-8187-765D74DD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BD4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4095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BD4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Emphasis">
    <w:name w:val="Emphasis"/>
    <w:basedOn w:val="DefaultParagraphFont"/>
    <w:uiPriority w:val="20"/>
    <w:qFormat/>
    <w:rsid w:val="00BD4095"/>
    <w:rPr>
      <w:i/>
      <w:iCs/>
    </w:rPr>
  </w:style>
  <w:style w:type="character" w:customStyle="1" w:styleId="apple-converted-space">
    <w:name w:val="apple-converted-space"/>
    <w:basedOn w:val="DefaultParagraphFont"/>
    <w:rsid w:val="00BD4095"/>
  </w:style>
  <w:style w:type="character" w:styleId="Hyperlink">
    <w:name w:val="Hyperlink"/>
    <w:basedOn w:val="DefaultParagraphFont"/>
    <w:uiPriority w:val="99"/>
    <w:semiHidden/>
    <w:unhideWhenUsed/>
    <w:rsid w:val="00BD409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4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09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9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8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1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98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812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52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81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67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84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69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7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dictionary.com/definition/production-ru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thtrumpold.id.au/destech/?s=scale+of+production" TargetMode="External"/><Relationship Id="rId5" Type="http://schemas.openxmlformats.org/officeDocument/2006/relationships/hyperlink" Target="http://engineershandbook.com/MfgMetho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Steven</dc:creator>
  <cp:keywords/>
  <dc:description/>
  <cp:lastModifiedBy>Griffiths, Steven</cp:lastModifiedBy>
  <cp:revision>1</cp:revision>
  <cp:lastPrinted>2016-06-05T23:16:00Z</cp:lastPrinted>
  <dcterms:created xsi:type="dcterms:W3CDTF">2016-06-05T23:15:00Z</dcterms:created>
  <dcterms:modified xsi:type="dcterms:W3CDTF">2016-06-05T23:17:00Z</dcterms:modified>
</cp:coreProperties>
</file>